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4A" w:rsidRPr="004F29C4" w:rsidRDefault="000C1317" w:rsidP="000C1317">
      <w:pPr>
        <w:spacing w:after="0"/>
        <w:rPr>
          <w:sz w:val="24"/>
          <w:szCs w:val="24"/>
        </w:rPr>
      </w:pPr>
      <w:r w:rsidRPr="004F29C4">
        <w:rPr>
          <w:sz w:val="24"/>
          <w:szCs w:val="24"/>
        </w:rPr>
        <w:t>N</w:t>
      </w:r>
      <w:r w:rsidR="004F29C4">
        <w:rPr>
          <w:sz w:val="24"/>
          <w:szCs w:val="24"/>
        </w:rPr>
        <w:t>ame: ____________________</w:t>
      </w:r>
      <w:r w:rsidR="004F29C4">
        <w:rPr>
          <w:sz w:val="24"/>
          <w:szCs w:val="24"/>
        </w:rPr>
        <w:tab/>
      </w:r>
      <w:r w:rsidR="004F29C4">
        <w:rPr>
          <w:sz w:val="24"/>
          <w:szCs w:val="24"/>
        </w:rPr>
        <w:tab/>
      </w:r>
      <w:r w:rsidR="004F29C4">
        <w:rPr>
          <w:sz w:val="24"/>
          <w:szCs w:val="24"/>
        </w:rPr>
        <w:tab/>
      </w:r>
      <w:r w:rsidR="004F29C4">
        <w:rPr>
          <w:sz w:val="24"/>
          <w:szCs w:val="24"/>
        </w:rPr>
        <w:tab/>
      </w:r>
      <w:r w:rsidR="004F29C4">
        <w:rPr>
          <w:sz w:val="24"/>
          <w:szCs w:val="24"/>
        </w:rPr>
        <w:tab/>
      </w:r>
      <w:r w:rsidR="004F29C4">
        <w:rPr>
          <w:sz w:val="24"/>
          <w:szCs w:val="24"/>
        </w:rPr>
        <w:tab/>
      </w:r>
      <w:r w:rsidR="00A07CED">
        <w:rPr>
          <w:sz w:val="24"/>
          <w:szCs w:val="24"/>
        </w:rPr>
        <w:t>AP Art History- Caron</w:t>
      </w:r>
      <w:bookmarkStart w:id="0" w:name="_GoBack"/>
      <w:bookmarkEnd w:id="0"/>
    </w:p>
    <w:p w:rsidR="000C1317" w:rsidRPr="004F29C4" w:rsidRDefault="000C1317" w:rsidP="000C1317">
      <w:pPr>
        <w:spacing w:after="0"/>
        <w:rPr>
          <w:sz w:val="24"/>
          <w:szCs w:val="24"/>
        </w:rPr>
      </w:pPr>
      <w:r w:rsidRPr="004F29C4">
        <w:rPr>
          <w:sz w:val="24"/>
          <w:szCs w:val="24"/>
        </w:rPr>
        <w:t>Chap</w:t>
      </w:r>
      <w:r w:rsidR="00EA7017" w:rsidRPr="004F29C4">
        <w:rPr>
          <w:sz w:val="24"/>
          <w:szCs w:val="24"/>
        </w:rPr>
        <w:t>ter</w:t>
      </w:r>
      <w:r w:rsidRPr="004F29C4">
        <w:rPr>
          <w:sz w:val="24"/>
          <w:szCs w:val="24"/>
        </w:rPr>
        <w:t xml:space="preserve"> </w:t>
      </w:r>
      <w:r w:rsidR="00BB1794" w:rsidRPr="004F29C4">
        <w:rPr>
          <w:sz w:val="24"/>
          <w:szCs w:val="24"/>
        </w:rPr>
        <w:t>2</w:t>
      </w:r>
      <w:r w:rsidR="00EA7017" w:rsidRPr="004F29C4">
        <w:rPr>
          <w:sz w:val="24"/>
          <w:szCs w:val="24"/>
        </w:rPr>
        <w:t>:</w:t>
      </w:r>
      <w:r w:rsidRPr="004F29C4">
        <w:rPr>
          <w:sz w:val="24"/>
          <w:szCs w:val="24"/>
        </w:rPr>
        <w:t xml:space="preserve"> </w:t>
      </w:r>
      <w:r w:rsidR="000B0375" w:rsidRPr="004F29C4">
        <w:rPr>
          <w:sz w:val="24"/>
          <w:szCs w:val="24"/>
        </w:rPr>
        <w:t>Comparing Stele, Free Response</w:t>
      </w:r>
    </w:p>
    <w:p w:rsidR="000C1317" w:rsidRPr="004F29C4" w:rsidRDefault="000C1317" w:rsidP="000C1317">
      <w:pPr>
        <w:spacing w:after="0"/>
        <w:rPr>
          <w:sz w:val="24"/>
          <w:szCs w:val="24"/>
        </w:rPr>
      </w:pPr>
    </w:p>
    <w:p w:rsidR="000C1317" w:rsidRPr="004F29C4" w:rsidRDefault="000C1317" w:rsidP="000C1317">
      <w:pPr>
        <w:spacing w:after="0"/>
        <w:rPr>
          <w:b/>
          <w:sz w:val="24"/>
          <w:szCs w:val="24"/>
        </w:rPr>
      </w:pPr>
      <w:r w:rsidRPr="004F29C4">
        <w:rPr>
          <w:b/>
          <w:sz w:val="24"/>
          <w:szCs w:val="24"/>
        </w:rPr>
        <w:t>Directions:</w:t>
      </w:r>
    </w:p>
    <w:p w:rsidR="000C1317" w:rsidRPr="004F29C4" w:rsidRDefault="000B0375" w:rsidP="00EA7017">
      <w:pPr>
        <w:spacing w:after="0"/>
        <w:rPr>
          <w:sz w:val="24"/>
          <w:szCs w:val="24"/>
        </w:rPr>
      </w:pPr>
      <w:r w:rsidRPr="004F29C4">
        <w:rPr>
          <w:sz w:val="24"/>
          <w:szCs w:val="24"/>
        </w:rPr>
        <w:t xml:space="preserve">Write at least one page comparing the </w:t>
      </w:r>
      <w:r w:rsidRPr="004F29C4">
        <w:rPr>
          <w:i/>
          <w:sz w:val="24"/>
          <w:szCs w:val="24"/>
        </w:rPr>
        <w:t xml:space="preserve">Victory Stele of </w:t>
      </w:r>
      <w:proofErr w:type="spellStart"/>
      <w:r w:rsidRPr="004F29C4">
        <w:rPr>
          <w:i/>
          <w:sz w:val="24"/>
          <w:szCs w:val="24"/>
        </w:rPr>
        <w:t>Eannatum</w:t>
      </w:r>
      <w:proofErr w:type="spellEnd"/>
      <w:r w:rsidRPr="004F29C4">
        <w:rPr>
          <w:i/>
          <w:sz w:val="24"/>
          <w:szCs w:val="24"/>
        </w:rPr>
        <w:t xml:space="preserve"> </w:t>
      </w:r>
      <w:r w:rsidRPr="004F29C4">
        <w:rPr>
          <w:sz w:val="24"/>
          <w:szCs w:val="24"/>
        </w:rPr>
        <w:t>(pg. 36)</w:t>
      </w:r>
      <w:r w:rsidRPr="004F29C4">
        <w:rPr>
          <w:i/>
          <w:sz w:val="24"/>
          <w:szCs w:val="24"/>
        </w:rPr>
        <w:t xml:space="preserve"> </w:t>
      </w:r>
      <w:r w:rsidR="004F29C4" w:rsidRPr="004F29C4">
        <w:rPr>
          <w:sz w:val="24"/>
          <w:szCs w:val="24"/>
        </w:rPr>
        <w:t xml:space="preserve">and </w:t>
      </w:r>
      <w:r w:rsidRPr="004F29C4">
        <w:rPr>
          <w:sz w:val="24"/>
          <w:szCs w:val="24"/>
        </w:rPr>
        <w:t xml:space="preserve">the </w:t>
      </w:r>
      <w:r w:rsidRPr="004F29C4">
        <w:rPr>
          <w:i/>
          <w:sz w:val="24"/>
          <w:szCs w:val="24"/>
        </w:rPr>
        <w:t xml:space="preserve">Victory Stele of </w:t>
      </w:r>
      <w:proofErr w:type="spellStart"/>
      <w:r w:rsidRPr="004F29C4">
        <w:rPr>
          <w:i/>
          <w:sz w:val="24"/>
          <w:szCs w:val="24"/>
        </w:rPr>
        <w:t>Naram</w:t>
      </w:r>
      <w:proofErr w:type="spellEnd"/>
      <w:r w:rsidRPr="004F29C4">
        <w:rPr>
          <w:i/>
          <w:sz w:val="24"/>
          <w:szCs w:val="24"/>
        </w:rPr>
        <w:t>-Sin</w:t>
      </w:r>
      <w:r w:rsidRPr="004F29C4">
        <w:rPr>
          <w:sz w:val="24"/>
          <w:szCs w:val="24"/>
        </w:rPr>
        <w:t xml:space="preserve"> (pg. 40) </w:t>
      </w:r>
      <w:r w:rsidR="004F29C4" w:rsidRPr="004F29C4">
        <w:rPr>
          <w:sz w:val="24"/>
          <w:szCs w:val="24"/>
        </w:rPr>
        <w:t xml:space="preserve">Include in your comparison an analysis of </w:t>
      </w:r>
      <w:r w:rsidRPr="004F29C4">
        <w:rPr>
          <w:sz w:val="24"/>
          <w:szCs w:val="24"/>
        </w:rPr>
        <w:t>each of the images based on the following: composition, material</w:t>
      </w:r>
      <w:r w:rsidR="004F29C4" w:rsidRPr="004F29C4">
        <w:rPr>
          <w:sz w:val="24"/>
          <w:szCs w:val="24"/>
        </w:rPr>
        <w:t>, and technique. How do the stylistic features emphasize the main subject? In what ways did the artist portray the story of victory? Which of the two images do you think is most effective and why?</w:t>
      </w:r>
    </w:p>
    <w:p w:rsidR="004F29C4" w:rsidRPr="004F29C4" w:rsidRDefault="004F29C4" w:rsidP="004F29C4">
      <w:pPr>
        <w:spacing w:after="0"/>
        <w:rPr>
          <w:sz w:val="24"/>
          <w:szCs w:val="24"/>
        </w:rPr>
      </w:pPr>
      <w:r w:rsidRPr="004F29C4">
        <w:rPr>
          <w:sz w:val="24"/>
          <w:szCs w:val="24"/>
        </w:rPr>
        <w:t xml:space="preserve">Legible hand written work or typed response will be accepted. Use this free response as a practice. Try not to spend more than 10 minutes on it. </w:t>
      </w:r>
    </w:p>
    <w:p w:rsidR="004F29C4" w:rsidRPr="004F29C4" w:rsidRDefault="004F29C4" w:rsidP="004F29C4">
      <w:pPr>
        <w:spacing w:after="0"/>
        <w:rPr>
          <w:sz w:val="24"/>
          <w:szCs w:val="24"/>
        </w:rPr>
      </w:pPr>
      <w:r w:rsidRPr="004F29C4">
        <w:rPr>
          <w:sz w:val="24"/>
          <w:szCs w:val="24"/>
        </w:rPr>
        <w:t>This assignment is due on: ________________________</w:t>
      </w:r>
    </w:p>
    <w:p w:rsidR="004F29C4" w:rsidRPr="000B0375" w:rsidRDefault="004F29C4" w:rsidP="004F29C4">
      <w:pPr>
        <w:spacing w:after="0"/>
      </w:pPr>
    </w:p>
    <w:p w:rsidR="00EA7017" w:rsidRDefault="004F29C4" w:rsidP="00EA7017">
      <w:pPr>
        <w:spacing w:after="0"/>
      </w:pPr>
      <w:r w:rsidRPr="004F29C4">
        <w:rPr>
          <w:noProof/>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116840</wp:posOffset>
            </wp:positionV>
            <wp:extent cx="2867025" cy="4610100"/>
            <wp:effectExtent l="19050" t="0" r="9525"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16386" name="Picture 8"/>
                    <pic:cNvPicPr>
                      <a:picLocks noChangeAspect="1" noChangeArrowheads="1"/>
                    </pic:cNvPicPr>
                  </pic:nvPicPr>
                  <pic:blipFill>
                    <a:blip r:embed="rId5" cstate="print"/>
                    <a:srcRect/>
                    <a:stretch>
                      <a:fillRect/>
                    </a:stretch>
                  </pic:blipFill>
                  <pic:spPr bwMode="auto">
                    <a:xfrm>
                      <a:off x="0" y="0"/>
                      <a:ext cx="2867025" cy="4610100"/>
                    </a:xfrm>
                    <a:prstGeom prst="rect">
                      <a:avLst/>
                    </a:prstGeom>
                    <a:noFill/>
                    <a:ln w="9525">
                      <a:noFill/>
                      <a:miter lim="800000"/>
                      <a:headEnd/>
                      <a:tailEnd/>
                    </a:ln>
                  </pic:spPr>
                </pic:pic>
              </a:graphicData>
            </a:graphic>
          </wp:anchor>
        </w:drawing>
      </w:r>
    </w:p>
    <w:p w:rsidR="00FA3137" w:rsidRDefault="004F29C4" w:rsidP="00FA3137">
      <w:pPr>
        <w:spacing w:after="0"/>
      </w:pPr>
      <w:r w:rsidRPr="004F29C4">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-3175</wp:posOffset>
            </wp:positionV>
            <wp:extent cx="3057525" cy="3486150"/>
            <wp:effectExtent l="19050" t="0" r="9525" b="0"/>
            <wp:wrapSquare wrapText="bothSides"/>
            <wp:docPr id="1" name="Picture 1" descr="http://www-scf.usc.edu/~bartels/FragmentfromtheSteleofthe%20.jpg"/>
            <wp:cNvGraphicFramePr/>
            <a:graphic xmlns:a="http://schemas.openxmlformats.org/drawingml/2006/main">
              <a:graphicData uri="http://schemas.openxmlformats.org/drawingml/2006/picture">
                <pic:pic xmlns:pic="http://schemas.openxmlformats.org/drawingml/2006/picture">
                  <pic:nvPicPr>
                    <pic:cNvPr id="10242" name="Picture 3" descr="http://www-scf.usc.edu/~bartels/FragmentfromtheSteleofthe%20.jpg"/>
                    <pic:cNvPicPr>
                      <a:picLocks noChangeAspect="1" noChangeArrowheads="1"/>
                    </pic:cNvPicPr>
                  </pic:nvPicPr>
                  <pic:blipFill>
                    <a:blip r:embed="rId6" cstate="print"/>
                    <a:srcRect/>
                    <a:stretch>
                      <a:fillRect/>
                    </a:stretch>
                  </pic:blipFill>
                  <pic:spPr bwMode="auto">
                    <a:xfrm>
                      <a:off x="0" y="0"/>
                      <a:ext cx="3057525" cy="3486150"/>
                    </a:xfrm>
                    <a:prstGeom prst="rect">
                      <a:avLst/>
                    </a:prstGeom>
                    <a:noFill/>
                    <a:ln w="9525">
                      <a:noFill/>
                      <a:miter lim="800000"/>
                      <a:headEnd/>
                      <a:tailEnd/>
                    </a:ln>
                  </pic:spPr>
                </pic:pic>
              </a:graphicData>
            </a:graphic>
          </wp:anchor>
        </w:drawing>
      </w:r>
      <w:r>
        <w:t xml:space="preserve">Fragment of the Victory stele of </w:t>
      </w:r>
      <w:proofErr w:type="spellStart"/>
      <w:r>
        <w:t>Eannatum</w:t>
      </w:r>
      <w:proofErr w:type="spellEnd"/>
      <w:r>
        <w:t xml:space="preserve"> (Stele of Vultures), from </w:t>
      </w:r>
      <w:proofErr w:type="spellStart"/>
      <w:r>
        <w:t>Girsu</w:t>
      </w:r>
      <w:proofErr w:type="spellEnd"/>
      <w:r>
        <w:t xml:space="preserve"> (modern </w:t>
      </w:r>
      <w:proofErr w:type="spellStart"/>
      <w:r>
        <w:t>Telloh</w:t>
      </w:r>
      <w:proofErr w:type="spellEnd"/>
      <w:r>
        <w:t>), Iraq, ca. 2600-2500 BCE. Limestone, fragment 2’6” high, Louvre, Paris, France.</w:t>
      </w:r>
    </w:p>
    <w:p w:rsidR="004F29C4" w:rsidRDefault="004F29C4" w:rsidP="00FA3137">
      <w:pPr>
        <w:spacing w:after="0"/>
      </w:pPr>
    </w:p>
    <w:p w:rsidR="004F29C4" w:rsidRDefault="001E737A" w:rsidP="001E737A">
      <w:pPr>
        <w:spacing w:after="0"/>
        <w:ind w:left="5760"/>
      </w:pPr>
      <w:r>
        <w:t xml:space="preserve">Victory stele of </w:t>
      </w:r>
      <w:proofErr w:type="spellStart"/>
      <w:r>
        <w:t>Naram</w:t>
      </w:r>
      <w:proofErr w:type="spellEnd"/>
      <w:r>
        <w:t>-Sin, from Susa, Iran, 2254-2218 BCE. Pink sandstone, 6’7”high, Louvre, Paris, France.</w:t>
      </w:r>
    </w:p>
    <w:sectPr w:rsidR="004F29C4" w:rsidSect="00915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4200"/>
    <w:multiLevelType w:val="hybridMultilevel"/>
    <w:tmpl w:val="D72AE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72F76"/>
    <w:multiLevelType w:val="hybridMultilevel"/>
    <w:tmpl w:val="E752D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D7DCE"/>
    <w:multiLevelType w:val="hybridMultilevel"/>
    <w:tmpl w:val="17DE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20B14"/>
    <w:multiLevelType w:val="hybridMultilevel"/>
    <w:tmpl w:val="AF085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F3842"/>
    <w:multiLevelType w:val="hybridMultilevel"/>
    <w:tmpl w:val="225CA678"/>
    <w:lvl w:ilvl="0" w:tplc="1E82C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0C7C2F"/>
    <w:multiLevelType w:val="hybridMultilevel"/>
    <w:tmpl w:val="B76091E4"/>
    <w:lvl w:ilvl="0" w:tplc="2A7A0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2"/>
  </w:compat>
  <w:rsids>
    <w:rsidRoot w:val="000C1317"/>
    <w:rsid w:val="000B0375"/>
    <w:rsid w:val="000C1317"/>
    <w:rsid w:val="0018719B"/>
    <w:rsid w:val="001E737A"/>
    <w:rsid w:val="00397138"/>
    <w:rsid w:val="004F29C4"/>
    <w:rsid w:val="006F3028"/>
    <w:rsid w:val="007F7902"/>
    <w:rsid w:val="0091504A"/>
    <w:rsid w:val="00A07CED"/>
    <w:rsid w:val="00BB1794"/>
    <w:rsid w:val="00D12849"/>
    <w:rsid w:val="00E96A08"/>
    <w:rsid w:val="00EA7017"/>
    <w:rsid w:val="00FA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27B2F-20EB-47B1-B7FA-EF2F584F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017"/>
    <w:pPr>
      <w:ind w:left="720"/>
      <w:contextualSpacing/>
    </w:pPr>
  </w:style>
  <w:style w:type="paragraph" w:styleId="BalloonText">
    <w:name w:val="Balloon Text"/>
    <w:basedOn w:val="Normal"/>
    <w:link w:val="BalloonTextChar"/>
    <w:uiPriority w:val="99"/>
    <w:semiHidden/>
    <w:unhideWhenUsed/>
    <w:rsid w:val="004F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Kaaren Caron</cp:lastModifiedBy>
  <cp:revision>4</cp:revision>
  <cp:lastPrinted>2010-09-07T02:37:00Z</cp:lastPrinted>
  <dcterms:created xsi:type="dcterms:W3CDTF">2010-09-07T02:39:00Z</dcterms:created>
  <dcterms:modified xsi:type="dcterms:W3CDTF">2014-06-25T14:28:00Z</dcterms:modified>
</cp:coreProperties>
</file>